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D91" w:rsidRPr="00A81D91" w:rsidRDefault="00A81D91" w:rsidP="00A81D91">
      <w:pPr>
        <w:autoSpaceDE w:val="0"/>
        <w:autoSpaceDN w:val="0"/>
        <w:adjustRightInd w:val="0"/>
        <w:rPr>
          <w:rFonts w:ascii="StoneSansStd-Semibold" w:hAnsi="StoneSansStd-Semibold" w:cs="StoneSansStd-Semibold"/>
          <w:b/>
          <w:i/>
          <w:sz w:val="36"/>
          <w:szCs w:val="18"/>
        </w:rPr>
      </w:pPr>
      <w:bookmarkStart w:id="0" w:name="_GoBack"/>
      <w:bookmarkEnd w:id="0"/>
      <w:r w:rsidRPr="00A81D91">
        <w:rPr>
          <w:rFonts w:ascii="StoneSansStd-Semibold" w:hAnsi="StoneSansStd-Semibold" w:cs="StoneSansStd-Semibold"/>
          <w:b/>
          <w:i/>
          <w:sz w:val="36"/>
          <w:szCs w:val="18"/>
        </w:rPr>
        <w:t>Resource Counselor Standards</w:t>
      </w:r>
    </w:p>
    <w:p w:rsidR="00A81D91" w:rsidRPr="00A81D91" w:rsidRDefault="00A81D91" w:rsidP="00A81D91">
      <w:pPr>
        <w:autoSpaceDE w:val="0"/>
        <w:autoSpaceDN w:val="0"/>
        <w:adjustRightInd w:val="0"/>
        <w:ind w:left="540" w:hanging="540"/>
        <w:rPr>
          <w:rFonts w:ascii="StoneSansStd-Semibold" w:hAnsi="StoneSansStd-Semibold" w:cs="StoneSansStd-Semibold"/>
          <w:sz w:val="36"/>
          <w:szCs w:val="18"/>
        </w:rPr>
      </w:pPr>
    </w:p>
    <w:p w:rsidR="00A81D91" w:rsidRPr="00A81D91" w:rsidRDefault="00A81D91" w:rsidP="00A81D91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ascii="StoneSansStd-Medium" w:hAnsi="StoneSansStd-Medium" w:cs="StoneSansStd-Medium"/>
          <w:sz w:val="36"/>
          <w:szCs w:val="18"/>
        </w:rPr>
      </w:pPr>
      <w:r w:rsidRPr="00A81D91">
        <w:rPr>
          <w:rFonts w:ascii="StoneSansStd-Medium" w:hAnsi="StoneSansStd-Medium" w:cs="StoneSansStd-Medium"/>
          <w:sz w:val="36"/>
          <w:szCs w:val="18"/>
        </w:rPr>
        <w:t xml:space="preserve">I. </w:t>
      </w:r>
      <w:r>
        <w:rPr>
          <w:rFonts w:ascii="StoneSansStd-Medium" w:hAnsi="StoneSansStd-Medium" w:cs="StoneSansStd-Medium"/>
          <w:sz w:val="36"/>
          <w:szCs w:val="18"/>
        </w:rPr>
        <w:tab/>
      </w:r>
      <w:r w:rsidRPr="00A81D91">
        <w:rPr>
          <w:rFonts w:ascii="StoneSansStd-Medium" w:hAnsi="StoneSansStd-Medium" w:cs="StoneSansStd-Medium"/>
          <w:sz w:val="36"/>
          <w:szCs w:val="18"/>
        </w:rPr>
        <w:t>Resource counselors are committed to students and their learning.</w:t>
      </w:r>
    </w:p>
    <w:p w:rsidR="00A81D91" w:rsidRPr="00A81D91" w:rsidRDefault="00A81D91" w:rsidP="00A81D91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ascii="StoneSansStd-Medium" w:hAnsi="StoneSansStd-Medium" w:cs="StoneSansStd-Medium"/>
          <w:sz w:val="36"/>
          <w:szCs w:val="18"/>
        </w:rPr>
      </w:pPr>
      <w:r w:rsidRPr="00A81D91">
        <w:rPr>
          <w:rFonts w:ascii="StoneSansStd-Medium" w:hAnsi="StoneSansStd-Medium" w:cs="StoneSansStd-Medium"/>
          <w:sz w:val="36"/>
          <w:szCs w:val="18"/>
        </w:rPr>
        <w:t xml:space="preserve">II. </w:t>
      </w:r>
      <w:r>
        <w:rPr>
          <w:rFonts w:ascii="StoneSansStd-Medium" w:hAnsi="StoneSansStd-Medium" w:cs="StoneSansStd-Medium"/>
          <w:sz w:val="36"/>
          <w:szCs w:val="18"/>
        </w:rPr>
        <w:tab/>
      </w:r>
      <w:r w:rsidRPr="00A81D91">
        <w:rPr>
          <w:rFonts w:ascii="StoneSansStd-Medium" w:hAnsi="StoneSansStd-Medium" w:cs="StoneSansStd-Medium"/>
          <w:sz w:val="36"/>
          <w:szCs w:val="18"/>
        </w:rPr>
        <w:t>Resource counselors know counseling theories and techniques and their application to student learning and development.</w:t>
      </w:r>
    </w:p>
    <w:p w:rsidR="00A81D91" w:rsidRPr="00A81D91" w:rsidRDefault="00A81D91" w:rsidP="00A81D91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ascii="StoneSansStd-Medium" w:hAnsi="StoneSansStd-Medium" w:cs="StoneSansStd-Medium"/>
          <w:sz w:val="36"/>
          <w:szCs w:val="18"/>
        </w:rPr>
      </w:pPr>
      <w:r w:rsidRPr="00A81D91">
        <w:rPr>
          <w:rFonts w:ascii="StoneSansStd-Medium" w:hAnsi="StoneSansStd-Medium" w:cs="StoneSansStd-Medium"/>
          <w:sz w:val="36"/>
          <w:szCs w:val="18"/>
        </w:rPr>
        <w:t xml:space="preserve">III. </w:t>
      </w:r>
      <w:r>
        <w:rPr>
          <w:rFonts w:ascii="StoneSansStd-Medium" w:hAnsi="StoneSansStd-Medium" w:cs="StoneSansStd-Medium"/>
          <w:sz w:val="36"/>
          <w:szCs w:val="18"/>
        </w:rPr>
        <w:tab/>
      </w:r>
      <w:r w:rsidRPr="00A81D91">
        <w:rPr>
          <w:rFonts w:ascii="StoneSansStd-Medium" w:hAnsi="StoneSansStd-Medium" w:cs="StoneSansStd-Medium"/>
          <w:sz w:val="36"/>
          <w:szCs w:val="18"/>
        </w:rPr>
        <w:t>Resource counselors collaborate in the process of establishing and facilitating a positive learning environment to enhance</w:t>
      </w:r>
      <w:r>
        <w:rPr>
          <w:rFonts w:ascii="StoneSansStd-Medium" w:hAnsi="StoneSansStd-Medium" w:cs="StoneSansStd-Medium"/>
          <w:sz w:val="36"/>
          <w:szCs w:val="18"/>
        </w:rPr>
        <w:t xml:space="preserve"> </w:t>
      </w:r>
      <w:r w:rsidRPr="00A81D91">
        <w:rPr>
          <w:rFonts w:ascii="StoneSansStd-Medium" w:hAnsi="StoneSansStd-Medium" w:cs="StoneSansStd-Medium"/>
          <w:sz w:val="36"/>
          <w:szCs w:val="18"/>
        </w:rPr>
        <w:t>student growth and achievement.</w:t>
      </w:r>
    </w:p>
    <w:p w:rsidR="00A81D91" w:rsidRPr="00A81D91" w:rsidRDefault="00A81D91" w:rsidP="00A81D91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ascii="StoneSansStd-Medium" w:hAnsi="StoneSansStd-Medium" w:cs="StoneSansStd-Medium"/>
          <w:sz w:val="36"/>
          <w:szCs w:val="18"/>
        </w:rPr>
      </w:pPr>
      <w:r w:rsidRPr="00A81D91">
        <w:rPr>
          <w:rFonts w:ascii="StoneSansStd-Medium" w:hAnsi="StoneSansStd-Medium" w:cs="StoneSansStd-Medium"/>
          <w:sz w:val="36"/>
          <w:szCs w:val="18"/>
        </w:rPr>
        <w:t xml:space="preserve">IV. </w:t>
      </w:r>
      <w:r>
        <w:rPr>
          <w:rFonts w:ascii="StoneSansStd-Medium" w:hAnsi="StoneSansStd-Medium" w:cs="StoneSansStd-Medium"/>
          <w:sz w:val="36"/>
          <w:szCs w:val="18"/>
        </w:rPr>
        <w:tab/>
      </w:r>
      <w:r w:rsidRPr="00A81D91">
        <w:rPr>
          <w:rFonts w:ascii="StoneSansStd-Medium" w:hAnsi="StoneSansStd-Medium" w:cs="StoneSansStd-Medium"/>
          <w:sz w:val="36"/>
          <w:szCs w:val="18"/>
        </w:rPr>
        <w:t>Resource counse</w:t>
      </w:r>
      <w:r>
        <w:rPr>
          <w:rFonts w:ascii="StoneSansStd-Medium" w:hAnsi="StoneSansStd-Medium" w:cs="StoneSansStd-Medium"/>
          <w:sz w:val="36"/>
          <w:szCs w:val="18"/>
        </w:rPr>
        <w:t xml:space="preserve">lors collaborate to continually </w:t>
      </w:r>
      <w:r w:rsidRPr="00A81D91">
        <w:rPr>
          <w:rFonts w:ascii="StoneSansStd-Medium" w:hAnsi="StoneSansStd-Medium" w:cs="StoneSansStd-Medium"/>
          <w:sz w:val="36"/>
          <w:szCs w:val="18"/>
        </w:rPr>
        <w:t>assess and analyze student needs in order to develop appropriate counseling</w:t>
      </w:r>
      <w:r>
        <w:rPr>
          <w:rFonts w:ascii="StoneSansStd-Medium" w:hAnsi="StoneSansStd-Medium" w:cs="StoneSansStd-Medium"/>
          <w:sz w:val="36"/>
          <w:szCs w:val="18"/>
        </w:rPr>
        <w:t xml:space="preserve"> </w:t>
      </w:r>
      <w:r w:rsidRPr="00A81D91">
        <w:rPr>
          <w:rFonts w:ascii="StoneSansStd-Medium" w:hAnsi="StoneSansStd-Medium" w:cs="StoneSansStd-Medium"/>
          <w:sz w:val="36"/>
          <w:szCs w:val="18"/>
        </w:rPr>
        <w:t>and guidance interventions/programs.</w:t>
      </w:r>
    </w:p>
    <w:p w:rsidR="00A81D91" w:rsidRPr="00A81D91" w:rsidRDefault="00A81D91" w:rsidP="00A81D91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ascii="StoneSansStd-Medium" w:hAnsi="StoneSansStd-Medium" w:cs="StoneSansStd-Medium"/>
          <w:sz w:val="36"/>
          <w:szCs w:val="18"/>
        </w:rPr>
      </w:pPr>
      <w:r w:rsidRPr="00A81D91">
        <w:rPr>
          <w:rFonts w:ascii="StoneSansStd-Medium" w:hAnsi="StoneSansStd-Medium" w:cs="StoneSansStd-Medium"/>
          <w:sz w:val="36"/>
          <w:szCs w:val="18"/>
        </w:rPr>
        <w:t xml:space="preserve">V. </w:t>
      </w:r>
      <w:r>
        <w:rPr>
          <w:rFonts w:ascii="StoneSansStd-Medium" w:hAnsi="StoneSansStd-Medium" w:cs="StoneSansStd-Medium"/>
          <w:sz w:val="36"/>
          <w:szCs w:val="18"/>
        </w:rPr>
        <w:tab/>
      </w:r>
      <w:r w:rsidRPr="00A81D91">
        <w:rPr>
          <w:rFonts w:ascii="StoneSansStd-Medium" w:hAnsi="StoneSansStd-Medium" w:cs="StoneSansStd-Medium"/>
          <w:sz w:val="36"/>
          <w:szCs w:val="18"/>
        </w:rPr>
        <w:t>Resource counselors are committed to continuous improvement and professional development.</w:t>
      </w:r>
    </w:p>
    <w:p w:rsidR="00A81D91" w:rsidRPr="00A81D91" w:rsidRDefault="00A81D91" w:rsidP="00A81D91">
      <w:pPr>
        <w:tabs>
          <w:tab w:val="left" w:pos="720"/>
        </w:tabs>
        <w:autoSpaceDE w:val="0"/>
        <w:autoSpaceDN w:val="0"/>
        <w:adjustRightInd w:val="0"/>
        <w:ind w:left="720" w:hanging="720"/>
        <w:rPr>
          <w:rFonts w:ascii="StoneSansStd-Medium" w:hAnsi="StoneSansStd-Medium" w:cs="StoneSansStd-Medium"/>
          <w:sz w:val="36"/>
          <w:szCs w:val="18"/>
        </w:rPr>
      </w:pPr>
      <w:r w:rsidRPr="00A81D91">
        <w:rPr>
          <w:rFonts w:ascii="StoneSansStd-Medium" w:hAnsi="StoneSansStd-Medium" w:cs="StoneSansStd-Medium"/>
          <w:sz w:val="36"/>
          <w:szCs w:val="18"/>
        </w:rPr>
        <w:t xml:space="preserve">VI. </w:t>
      </w:r>
      <w:r>
        <w:rPr>
          <w:rFonts w:ascii="StoneSansStd-Medium" w:hAnsi="StoneSansStd-Medium" w:cs="StoneSansStd-Medium"/>
          <w:sz w:val="36"/>
          <w:szCs w:val="18"/>
        </w:rPr>
        <w:tab/>
      </w:r>
      <w:r w:rsidRPr="00A81D91">
        <w:rPr>
          <w:rFonts w:ascii="StoneSansStd-Medium" w:hAnsi="StoneSansStd-Medium" w:cs="StoneSansStd-Medium"/>
          <w:sz w:val="36"/>
          <w:szCs w:val="18"/>
        </w:rPr>
        <w:t>Resource counselors exhibit a high degree of professionalism.</w:t>
      </w:r>
    </w:p>
    <w:p w:rsidR="00C44AF7" w:rsidRDefault="00A81D91" w:rsidP="00A81D91">
      <w:pPr>
        <w:tabs>
          <w:tab w:val="left" w:pos="720"/>
        </w:tabs>
        <w:ind w:left="720" w:hanging="720"/>
        <w:rPr>
          <w:rFonts w:ascii="StoneSansStd-Medium" w:hAnsi="StoneSansStd-Medium" w:cs="StoneSansStd-Medium"/>
          <w:sz w:val="36"/>
          <w:szCs w:val="18"/>
        </w:rPr>
      </w:pPr>
      <w:r w:rsidRPr="00A81D91">
        <w:rPr>
          <w:rFonts w:ascii="StoneSansStd-Medium" w:hAnsi="StoneSansStd-Medium" w:cs="StoneSansStd-Medium"/>
          <w:sz w:val="36"/>
          <w:szCs w:val="18"/>
        </w:rPr>
        <w:t xml:space="preserve">VII. </w:t>
      </w:r>
      <w:r>
        <w:rPr>
          <w:rFonts w:ascii="StoneSansStd-Medium" w:hAnsi="StoneSansStd-Medium" w:cs="StoneSansStd-Medium"/>
          <w:sz w:val="36"/>
          <w:szCs w:val="18"/>
        </w:rPr>
        <w:tab/>
      </w:r>
      <w:r w:rsidRPr="00A81D91">
        <w:rPr>
          <w:rFonts w:ascii="StoneSansStd-Medium" w:hAnsi="StoneSansStd-Medium" w:cs="StoneSansStd-Medium"/>
          <w:sz w:val="36"/>
          <w:szCs w:val="18"/>
        </w:rPr>
        <w:t>Resource counselors are committed to students and staff through effective school and department leadership.</w:t>
      </w:r>
    </w:p>
    <w:p w:rsidR="00A81D91" w:rsidRDefault="00A81D91" w:rsidP="00A81D91">
      <w:pPr>
        <w:tabs>
          <w:tab w:val="left" w:pos="720"/>
        </w:tabs>
        <w:ind w:left="720" w:hanging="720"/>
        <w:rPr>
          <w:rFonts w:ascii="StoneSansStd-Medium" w:hAnsi="StoneSansStd-Medium" w:cs="StoneSansStd-Medium"/>
          <w:sz w:val="36"/>
          <w:szCs w:val="18"/>
        </w:rPr>
      </w:pPr>
    </w:p>
    <w:p w:rsidR="00A81D91" w:rsidRDefault="00A81D91" w:rsidP="00A81D91">
      <w:pPr>
        <w:tabs>
          <w:tab w:val="left" w:pos="720"/>
        </w:tabs>
        <w:ind w:left="720" w:hanging="720"/>
        <w:rPr>
          <w:rFonts w:ascii="StoneSansStd-Medium" w:hAnsi="StoneSansStd-Medium" w:cs="StoneSansStd-Medium"/>
          <w:sz w:val="36"/>
          <w:szCs w:val="18"/>
        </w:rPr>
      </w:pPr>
    </w:p>
    <w:p w:rsidR="00A81D91" w:rsidRDefault="00A81D91" w:rsidP="00A81D91">
      <w:pPr>
        <w:tabs>
          <w:tab w:val="left" w:pos="720"/>
        </w:tabs>
        <w:ind w:left="720" w:hanging="720"/>
        <w:rPr>
          <w:rFonts w:ascii="StoneSansStd-Medium" w:hAnsi="StoneSansStd-Medium" w:cs="StoneSansStd-Medium"/>
          <w:sz w:val="36"/>
          <w:szCs w:val="18"/>
        </w:rPr>
      </w:pPr>
    </w:p>
    <w:p w:rsidR="00A81D91" w:rsidRDefault="00A81D91" w:rsidP="00A81D91">
      <w:pPr>
        <w:tabs>
          <w:tab w:val="left" w:pos="720"/>
        </w:tabs>
        <w:ind w:left="720" w:hanging="720"/>
        <w:rPr>
          <w:rFonts w:ascii="StoneSansStd-Medium" w:hAnsi="StoneSansStd-Medium" w:cs="StoneSansStd-Medium"/>
          <w:sz w:val="36"/>
          <w:szCs w:val="18"/>
        </w:rPr>
      </w:pPr>
    </w:p>
    <w:p w:rsidR="00A81D91" w:rsidRDefault="00A81D91" w:rsidP="00A81D91">
      <w:pPr>
        <w:tabs>
          <w:tab w:val="left" w:pos="720"/>
        </w:tabs>
        <w:ind w:left="720" w:hanging="720"/>
        <w:rPr>
          <w:rFonts w:ascii="StoneSansStd-Medium" w:hAnsi="StoneSansStd-Medium" w:cs="StoneSansStd-Medium"/>
          <w:sz w:val="36"/>
          <w:szCs w:val="18"/>
        </w:rPr>
      </w:pPr>
    </w:p>
    <w:p w:rsidR="00A81D91" w:rsidRDefault="00A81D91" w:rsidP="00A81D91">
      <w:pPr>
        <w:tabs>
          <w:tab w:val="left" w:pos="720"/>
        </w:tabs>
        <w:ind w:left="720" w:hanging="720"/>
        <w:rPr>
          <w:rFonts w:ascii="StoneSansStd-Medium" w:hAnsi="StoneSansStd-Medium" w:cs="StoneSansStd-Medium"/>
          <w:sz w:val="36"/>
          <w:szCs w:val="18"/>
        </w:rPr>
      </w:pPr>
    </w:p>
    <w:p w:rsidR="00A81D91" w:rsidRDefault="00A81D91" w:rsidP="00A81D91">
      <w:pPr>
        <w:tabs>
          <w:tab w:val="left" w:pos="720"/>
        </w:tabs>
        <w:ind w:left="720" w:hanging="720"/>
        <w:rPr>
          <w:rFonts w:ascii="StoneSansStd-Medium" w:hAnsi="StoneSansStd-Medium" w:cs="StoneSansStd-Medium"/>
          <w:sz w:val="36"/>
          <w:szCs w:val="18"/>
        </w:rPr>
      </w:pPr>
    </w:p>
    <w:p w:rsidR="00A81D91" w:rsidRPr="00A81D91" w:rsidRDefault="00A81D91" w:rsidP="00A81D91">
      <w:pPr>
        <w:tabs>
          <w:tab w:val="left" w:pos="720"/>
        </w:tabs>
        <w:ind w:left="720" w:hanging="720"/>
        <w:rPr>
          <w:sz w:val="40"/>
        </w:rPr>
      </w:pPr>
    </w:p>
    <w:sectPr w:rsidR="00A81D91" w:rsidRPr="00A81D91" w:rsidSect="00C44AF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3D5" w:rsidRDefault="00E423D5" w:rsidP="00A81D91">
      <w:r>
        <w:separator/>
      </w:r>
    </w:p>
  </w:endnote>
  <w:endnote w:type="continuationSeparator" w:id="0">
    <w:p w:rsidR="00E423D5" w:rsidRDefault="00E423D5" w:rsidP="00A81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toneSansStd-Semi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oneSansStd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toneSans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D91" w:rsidRDefault="00A81D91" w:rsidP="00A81D91">
    <w:pPr>
      <w:autoSpaceDE w:val="0"/>
      <w:autoSpaceDN w:val="0"/>
      <w:adjustRightInd w:val="0"/>
      <w:rPr>
        <w:rFonts w:ascii="StoneSansStd-Bold" w:hAnsi="StoneSansStd-Bold" w:cs="StoneSansStd-Bold"/>
        <w:b/>
        <w:bCs/>
        <w:sz w:val="18"/>
        <w:szCs w:val="18"/>
      </w:rPr>
    </w:pPr>
    <w:r>
      <w:t xml:space="preserve">Excerpted from </w:t>
    </w:r>
    <w:r>
      <w:rPr>
        <w:rFonts w:ascii="StoneSansStd-Bold" w:hAnsi="StoneSansStd-Bold" w:cs="StoneSansStd-Bold"/>
        <w:b/>
        <w:bCs/>
        <w:sz w:val="18"/>
        <w:szCs w:val="18"/>
      </w:rPr>
      <w:t>MCPS Form 425-47 (Evaluation Report)</w:t>
    </w:r>
  </w:p>
  <w:p w:rsidR="00A81D91" w:rsidRDefault="00A81D91" w:rsidP="00A81D91">
    <w:pPr>
      <w:pStyle w:val="Footer"/>
    </w:pPr>
    <w:r>
      <w:rPr>
        <w:rFonts w:ascii="StoneSansStd-Bold" w:hAnsi="StoneSansStd-Bold" w:cs="StoneSansStd-Bold"/>
        <w:b/>
        <w:bCs/>
        <w:sz w:val="18"/>
        <w:szCs w:val="18"/>
      </w:rPr>
      <w:t>Rev. March 2011</w:t>
    </w:r>
  </w:p>
  <w:p w:rsidR="00A81D91" w:rsidRDefault="00A81D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3D5" w:rsidRDefault="00E423D5" w:rsidP="00A81D91">
      <w:r>
        <w:separator/>
      </w:r>
    </w:p>
  </w:footnote>
  <w:footnote w:type="continuationSeparator" w:id="0">
    <w:p w:rsidR="00E423D5" w:rsidRDefault="00E423D5" w:rsidP="00A81D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1D91"/>
    <w:rsid w:val="001C4E41"/>
    <w:rsid w:val="00495EE4"/>
    <w:rsid w:val="005F3635"/>
    <w:rsid w:val="0096034C"/>
    <w:rsid w:val="00A73E3A"/>
    <w:rsid w:val="00A81D91"/>
    <w:rsid w:val="00B86831"/>
    <w:rsid w:val="00C44AF7"/>
    <w:rsid w:val="00E4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A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81D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81D91"/>
  </w:style>
  <w:style w:type="paragraph" w:styleId="Footer">
    <w:name w:val="footer"/>
    <w:basedOn w:val="Normal"/>
    <w:link w:val="FooterChar"/>
    <w:uiPriority w:val="99"/>
    <w:unhideWhenUsed/>
    <w:rsid w:val="00A81D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1D91"/>
  </w:style>
  <w:style w:type="paragraph" w:styleId="BalloonText">
    <w:name w:val="Balloon Text"/>
    <w:basedOn w:val="Normal"/>
    <w:link w:val="BalloonTextChar"/>
    <w:uiPriority w:val="99"/>
    <w:semiHidden/>
    <w:unhideWhenUsed/>
    <w:rsid w:val="00A81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D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>MCPS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esmaykat</dc:creator>
  <cp:keywords/>
  <dc:description/>
  <cp:lastModifiedBy>esmaykat</cp:lastModifiedBy>
  <cp:revision>2</cp:revision>
  <dcterms:created xsi:type="dcterms:W3CDTF">2012-04-23T13:18:00Z</dcterms:created>
  <dcterms:modified xsi:type="dcterms:W3CDTF">2012-04-23T13:18:00Z</dcterms:modified>
</cp:coreProperties>
</file>